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D6E" w:rsidRPr="008005D1" w:rsidRDefault="00672D6E" w:rsidP="00672D6E">
      <w:pPr>
        <w:spacing w:after="0" w:line="240" w:lineRule="auto"/>
        <w:rPr>
          <w:rFonts w:ascii="Algerian" w:hAnsi="Algerian"/>
          <w:i/>
          <w:color w:val="000000"/>
          <w:sz w:val="24"/>
          <w:szCs w:val="24"/>
        </w:rPr>
      </w:pPr>
      <w:r w:rsidRPr="008005D1">
        <w:rPr>
          <w:rFonts w:ascii="Algerian" w:hAnsi="Algerian"/>
          <w:i/>
          <w:color w:val="000000"/>
          <w:sz w:val="24"/>
          <w:szCs w:val="24"/>
        </w:rPr>
        <w:t>Meziane Latifa</w:t>
      </w:r>
    </w:p>
    <w:p w:rsidR="00672D6E" w:rsidRPr="008005D1" w:rsidRDefault="00672D6E" w:rsidP="00672D6E">
      <w:pPr>
        <w:spacing w:after="0" w:line="240" w:lineRule="auto"/>
        <w:rPr>
          <w:rFonts w:ascii="Algerian" w:hAnsi="Algerian"/>
          <w:i/>
          <w:color w:val="000000"/>
          <w:sz w:val="24"/>
          <w:szCs w:val="24"/>
        </w:rPr>
      </w:pPr>
      <w:proofErr w:type="spellStart"/>
      <w:r w:rsidRPr="008005D1">
        <w:rPr>
          <w:rFonts w:ascii="Algerian" w:hAnsi="Algerian"/>
          <w:i/>
          <w:color w:val="000000"/>
          <w:sz w:val="24"/>
          <w:szCs w:val="24"/>
        </w:rPr>
        <w:t>Noutcha</w:t>
      </w:r>
      <w:proofErr w:type="spellEnd"/>
      <w:r w:rsidRPr="008005D1">
        <w:rPr>
          <w:rFonts w:ascii="Algerian" w:hAnsi="Algerian"/>
          <w:i/>
          <w:color w:val="000000"/>
          <w:sz w:val="24"/>
          <w:szCs w:val="24"/>
        </w:rPr>
        <w:t xml:space="preserve"> Steve</w:t>
      </w:r>
    </w:p>
    <w:p w:rsidR="00672D6E" w:rsidRPr="008005D1" w:rsidRDefault="007151AB" w:rsidP="00672D6E">
      <w:pPr>
        <w:spacing w:after="0" w:line="240" w:lineRule="auto"/>
        <w:rPr>
          <w:rFonts w:ascii="Algerian" w:hAnsi="Algerian"/>
          <w:i/>
          <w:color w:val="000000"/>
          <w:sz w:val="24"/>
          <w:szCs w:val="24"/>
        </w:rPr>
      </w:pPr>
      <w:r w:rsidRPr="008005D1">
        <w:rPr>
          <w:rFonts w:ascii="Algerian" w:hAnsi="Algerian"/>
          <w:i/>
          <w:color w:val="000000"/>
          <w:sz w:val="24"/>
          <w:szCs w:val="24"/>
        </w:rPr>
        <w:t xml:space="preserve">1AI  </w:t>
      </w:r>
      <w:r w:rsidR="00F179D6">
        <w:rPr>
          <w:rFonts w:ascii="Algerian" w:hAnsi="Algerian"/>
          <w:i/>
          <w:color w:val="000000"/>
          <w:sz w:val="24"/>
          <w:szCs w:val="24"/>
        </w:rPr>
        <w:t>17</w:t>
      </w:r>
      <w:r w:rsidR="00672D6E" w:rsidRPr="008005D1">
        <w:rPr>
          <w:rFonts w:ascii="Algerian" w:hAnsi="Algerian"/>
          <w:i/>
          <w:color w:val="000000"/>
          <w:sz w:val="24"/>
          <w:szCs w:val="24"/>
        </w:rPr>
        <w:t>/</w:t>
      </w:r>
      <w:r w:rsidR="00F179D6">
        <w:rPr>
          <w:rFonts w:ascii="Algerian" w:hAnsi="Algerian"/>
          <w:i/>
          <w:color w:val="000000"/>
          <w:sz w:val="24"/>
          <w:szCs w:val="24"/>
        </w:rPr>
        <w:t>0</w:t>
      </w:r>
      <w:r w:rsidR="00672D6E" w:rsidRPr="008005D1">
        <w:rPr>
          <w:rFonts w:ascii="Algerian" w:hAnsi="Algerian"/>
          <w:i/>
          <w:color w:val="000000"/>
          <w:sz w:val="24"/>
          <w:szCs w:val="24"/>
        </w:rPr>
        <w:t>1/20</w:t>
      </w:r>
      <w:r w:rsidR="00F179D6">
        <w:rPr>
          <w:rFonts w:ascii="Algerian" w:hAnsi="Algerian"/>
          <w:i/>
          <w:color w:val="000000"/>
          <w:sz w:val="24"/>
          <w:szCs w:val="24"/>
        </w:rPr>
        <w:t>12</w:t>
      </w:r>
    </w:p>
    <w:p w:rsidR="00172F4C" w:rsidRDefault="00172F4C"/>
    <w:p w:rsidR="00672D6E" w:rsidRDefault="00672D6E"/>
    <w:p w:rsidR="00672D6E" w:rsidRDefault="00672D6E" w:rsidP="00672D6E">
      <w:pPr>
        <w:jc w:val="center"/>
        <w:rPr>
          <w:rFonts w:ascii="Adobe Garamond Pro Bold" w:hAnsi="Adobe Garamond Pro Bold"/>
          <w:i/>
          <w:color w:val="FF0000"/>
          <w:sz w:val="28"/>
          <w:szCs w:val="28"/>
          <w:u w:val="single"/>
        </w:rPr>
      </w:pPr>
      <w:r w:rsidRPr="00672D6E">
        <w:rPr>
          <w:rFonts w:ascii="Adobe Garamond Pro Bold" w:hAnsi="Adobe Garamond Pro Bold"/>
          <w:i/>
          <w:color w:val="FF0000"/>
          <w:sz w:val="28"/>
          <w:szCs w:val="28"/>
          <w:u w:val="single"/>
        </w:rPr>
        <w:t>Rapport auto apprentissage espagnol n°</w:t>
      </w:r>
      <w:r w:rsidR="00995BEC">
        <w:rPr>
          <w:rFonts w:ascii="Adobe Garamond Pro Bold" w:hAnsi="Adobe Garamond Pro Bold"/>
          <w:i/>
          <w:color w:val="FF0000"/>
          <w:sz w:val="28"/>
          <w:szCs w:val="28"/>
          <w:u w:val="single"/>
        </w:rPr>
        <w:t>4</w:t>
      </w:r>
    </w:p>
    <w:p w:rsidR="00672D6E" w:rsidRDefault="00672D6E" w:rsidP="00672D6E">
      <w:pPr>
        <w:spacing w:after="0" w:line="240" w:lineRule="auto"/>
        <w:rPr>
          <w:i/>
          <w:color w:val="FF0000"/>
          <w:sz w:val="26"/>
          <w:szCs w:val="26"/>
          <w:u w:val="single"/>
        </w:rPr>
      </w:pPr>
    </w:p>
    <w:p w:rsidR="00672D6E" w:rsidRPr="004E3D23" w:rsidRDefault="00672D6E" w:rsidP="00F179D6">
      <w:pPr>
        <w:spacing w:after="0" w:line="240" w:lineRule="auto"/>
        <w:rPr>
          <w:rFonts w:ascii="Adobe Garamond Pro Bold" w:hAnsi="Adobe Garamond Pro Bold"/>
          <w:i/>
          <w:sz w:val="28"/>
          <w:szCs w:val="28"/>
        </w:rPr>
      </w:pPr>
      <w:r w:rsidRPr="00FA0F7C">
        <w:rPr>
          <w:i/>
          <w:color w:val="FF0000"/>
          <w:sz w:val="26"/>
          <w:szCs w:val="26"/>
          <w:u w:val="single"/>
        </w:rPr>
        <w:t>OBJECTIFS</w:t>
      </w:r>
      <w:r w:rsidRPr="001C6EE2">
        <w:rPr>
          <w:i/>
          <w:color w:val="FF0000"/>
          <w:sz w:val="26"/>
          <w:szCs w:val="26"/>
        </w:rPr>
        <w:t> </w:t>
      </w:r>
      <w:r w:rsidRPr="004E3D23">
        <w:rPr>
          <w:rFonts w:ascii="Adobe Garamond Pro Bold" w:hAnsi="Adobe Garamond Pro Bold"/>
          <w:i/>
          <w:sz w:val="28"/>
          <w:szCs w:val="28"/>
        </w:rPr>
        <w:t xml:space="preserve"> </w:t>
      </w:r>
    </w:p>
    <w:p w:rsidR="00672D6E" w:rsidRPr="004E3D23" w:rsidRDefault="00672D6E" w:rsidP="00672D6E">
      <w:pPr>
        <w:spacing w:after="0" w:line="240" w:lineRule="auto"/>
        <w:rPr>
          <w:rFonts w:ascii="Adobe Garamond Pro Bold" w:hAnsi="Adobe Garamond Pro Bold"/>
          <w:i/>
          <w:sz w:val="28"/>
          <w:szCs w:val="28"/>
        </w:rPr>
      </w:pPr>
      <w:r w:rsidRPr="004E3D23">
        <w:rPr>
          <w:rFonts w:ascii="Adobe Garamond Pro Bold" w:hAnsi="Adobe Garamond Pro Bold"/>
          <w:i/>
          <w:sz w:val="28"/>
          <w:szCs w:val="28"/>
        </w:rPr>
        <w:t xml:space="preserve"> </w:t>
      </w:r>
      <w:r w:rsidR="004E3D23" w:rsidRPr="004E3D23">
        <w:rPr>
          <w:rFonts w:ascii="Adobe Garamond Pro Bold" w:hAnsi="Adobe Garamond Pro Bold"/>
          <w:i/>
          <w:sz w:val="28"/>
          <w:szCs w:val="28"/>
        </w:rPr>
        <w:t>-</w:t>
      </w:r>
      <w:r w:rsidR="00F179D6">
        <w:rPr>
          <w:rFonts w:ascii="Adobe Garamond Pro Bold" w:hAnsi="Adobe Garamond Pro Bold"/>
          <w:i/>
          <w:sz w:val="28"/>
          <w:szCs w:val="28"/>
        </w:rPr>
        <w:t>Trouver de</w:t>
      </w:r>
      <w:r w:rsidR="004433E3">
        <w:rPr>
          <w:rFonts w:ascii="Adobe Garamond Pro Bold" w:hAnsi="Adobe Garamond Pro Bold"/>
          <w:i/>
          <w:sz w:val="28"/>
          <w:szCs w:val="28"/>
        </w:rPr>
        <w:t>s</w:t>
      </w:r>
      <w:r w:rsidR="00F179D6">
        <w:rPr>
          <w:rFonts w:ascii="Adobe Garamond Pro Bold" w:hAnsi="Adobe Garamond Pro Bold"/>
          <w:i/>
          <w:sz w:val="28"/>
          <w:szCs w:val="28"/>
        </w:rPr>
        <w:t xml:space="preserve"> </w:t>
      </w:r>
      <w:r w:rsidR="002C6FF2">
        <w:rPr>
          <w:rFonts w:ascii="Adobe Garamond Pro Bold" w:hAnsi="Adobe Garamond Pro Bold"/>
          <w:i/>
          <w:sz w:val="28"/>
          <w:szCs w:val="28"/>
        </w:rPr>
        <w:t xml:space="preserve">nouvelles </w:t>
      </w:r>
      <w:r w:rsidR="00F179D6">
        <w:rPr>
          <w:rFonts w:ascii="Adobe Garamond Pro Bold" w:hAnsi="Adobe Garamond Pro Bold"/>
          <w:i/>
          <w:sz w:val="28"/>
          <w:szCs w:val="28"/>
        </w:rPr>
        <w:t xml:space="preserve">méthodes </w:t>
      </w:r>
      <w:r w:rsidR="002C6FF2">
        <w:rPr>
          <w:rFonts w:ascii="Adobe Garamond Pro Bold" w:hAnsi="Adobe Garamond Pro Bold"/>
          <w:i/>
          <w:sz w:val="28"/>
          <w:szCs w:val="28"/>
        </w:rPr>
        <w:t xml:space="preserve">de travail </w:t>
      </w:r>
      <w:r w:rsidR="00F179D6">
        <w:rPr>
          <w:rFonts w:ascii="Adobe Garamond Pro Bold" w:hAnsi="Adobe Garamond Pro Bold"/>
          <w:i/>
          <w:sz w:val="28"/>
          <w:szCs w:val="28"/>
        </w:rPr>
        <w:t>pour apprendre efficacement.</w:t>
      </w:r>
    </w:p>
    <w:p w:rsidR="007151AB" w:rsidRDefault="007151AB" w:rsidP="00672D6E">
      <w:pPr>
        <w:spacing w:after="0" w:line="240" w:lineRule="auto"/>
        <w:rPr>
          <w:i/>
          <w:color w:val="FF0000"/>
          <w:sz w:val="26"/>
          <w:szCs w:val="26"/>
          <w:u w:val="single"/>
        </w:rPr>
      </w:pPr>
      <w:r w:rsidRPr="007151AB">
        <w:rPr>
          <w:i/>
          <w:color w:val="FF0000"/>
          <w:sz w:val="26"/>
          <w:szCs w:val="26"/>
          <w:u w:val="single"/>
        </w:rPr>
        <w:t>RESSOURCE</w:t>
      </w:r>
    </w:p>
    <w:p w:rsidR="00560D4A" w:rsidRPr="004E3D23" w:rsidRDefault="00B0525B" w:rsidP="00672D6E">
      <w:pPr>
        <w:spacing w:after="0" w:line="240" w:lineRule="auto"/>
        <w:rPr>
          <w:rFonts w:ascii="Adobe Garamond Pro Bold" w:hAnsi="Adobe Garamond Pro Bold"/>
          <w:i/>
          <w:sz w:val="28"/>
          <w:szCs w:val="28"/>
        </w:rPr>
      </w:pPr>
      <w:hyperlink r:id="rId6" w:history="1">
        <w:r w:rsidRPr="00CF1CC7">
          <w:rPr>
            <w:rStyle w:val="Lienhypertexte"/>
            <w:rFonts w:ascii="Adobe Garamond Pro Bold" w:hAnsi="Adobe Garamond Pro Bold"/>
            <w:i/>
            <w:sz w:val="28"/>
            <w:szCs w:val="28"/>
          </w:rPr>
          <w:t>www.espagnolfacile.com/exercices/exercice-espagnol-2/exercice-espagnol-14798.php</w:t>
        </w:r>
      </w:hyperlink>
      <w:r>
        <w:rPr>
          <w:rFonts w:ascii="Adobe Garamond Pro Bold" w:hAnsi="Adobe Garamond Pro Bold"/>
          <w:i/>
          <w:sz w:val="28"/>
          <w:szCs w:val="28"/>
        </w:rPr>
        <w:t>: site</w:t>
      </w:r>
      <w:r w:rsidR="004E3D23">
        <w:rPr>
          <w:rFonts w:ascii="Adobe Garamond Pro Bold" w:hAnsi="Adobe Garamond Pro Bold"/>
          <w:i/>
          <w:sz w:val="28"/>
          <w:szCs w:val="28"/>
        </w:rPr>
        <w:t xml:space="preserve"> </w:t>
      </w:r>
      <w:r w:rsidR="002C6FF2">
        <w:rPr>
          <w:rFonts w:ascii="Adobe Garamond Pro Bold" w:hAnsi="Adobe Garamond Pro Bold"/>
          <w:i/>
          <w:sz w:val="28"/>
          <w:szCs w:val="28"/>
        </w:rPr>
        <w:t xml:space="preserve">internet </w:t>
      </w:r>
      <w:r w:rsidR="004E3D23">
        <w:rPr>
          <w:rFonts w:ascii="Adobe Garamond Pro Bold" w:hAnsi="Adobe Garamond Pro Bold"/>
          <w:i/>
          <w:sz w:val="28"/>
          <w:szCs w:val="28"/>
        </w:rPr>
        <w:t>d’apprentissage de la langue espagnole</w:t>
      </w:r>
    </w:p>
    <w:p w:rsidR="00560D4A" w:rsidRDefault="00560D4A" w:rsidP="00672D6E">
      <w:pPr>
        <w:spacing w:after="0" w:line="240" w:lineRule="auto"/>
        <w:rPr>
          <w:i/>
          <w:color w:val="000000"/>
          <w:sz w:val="26"/>
          <w:szCs w:val="26"/>
        </w:rPr>
      </w:pPr>
    </w:p>
    <w:p w:rsidR="007151AB" w:rsidRDefault="007151AB" w:rsidP="00672D6E">
      <w:pPr>
        <w:spacing w:after="0" w:line="240" w:lineRule="auto"/>
        <w:rPr>
          <w:i/>
          <w:color w:val="000000"/>
          <w:sz w:val="26"/>
          <w:szCs w:val="26"/>
        </w:rPr>
      </w:pPr>
      <w:r w:rsidRPr="007151AB">
        <w:rPr>
          <w:i/>
          <w:color w:val="FF0000"/>
          <w:sz w:val="26"/>
          <w:szCs w:val="26"/>
          <w:u w:val="single"/>
        </w:rPr>
        <w:t>ACTIVITES</w:t>
      </w:r>
    </w:p>
    <w:p w:rsidR="007151AB" w:rsidRPr="008005D1" w:rsidRDefault="00F179D6" w:rsidP="00672D6E">
      <w:pPr>
        <w:spacing w:after="0" w:line="240" w:lineRule="auto"/>
        <w:rPr>
          <w:rFonts w:ascii="Adobe Garamond Pro Bold" w:hAnsi="Adobe Garamond Pro Bold"/>
          <w:i/>
          <w:sz w:val="28"/>
          <w:szCs w:val="28"/>
        </w:rPr>
      </w:pPr>
      <w:r>
        <w:rPr>
          <w:rFonts w:ascii="Adobe Garamond Pro Bold" w:hAnsi="Adobe Garamond Pro Bold"/>
          <w:i/>
          <w:sz w:val="28"/>
          <w:szCs w:val="28"/>
        </w:rPr>
        <w:t xml:space="preserve">Nous avons </w:t>
      </w:r>
      <w:r w:rsidR="004433E3">
        <w:rPr>
          <w:rFonts w:ascii="Adobe Garamond Pro Bold" w:hAnsi="Adobe Garamond Pro Bold"/>
          <w:i/>
          <w:sz w:val="28"/>
          <w:szCs w:val="28"/>
        </w:rPr>
        <w:t>adopt</w:t>
      </w:r>
      <w:r w:rsidR="00995BEC">
        <w:rPr>
          <w:rFonts w:ascii="Adobe Garamond Pro Bold" w:hAnsi="Adobe Garamond Pro Bold"/>
          <w:i/>
          <w:sz w:val="28"/>
          <w:szCs w:val="28"/>
        </w:rPr>
        <w:t xml:space="preserve">é </w:t>
      </w:r>
      <w:r w:rsidR="004433E3">
        <w:rPr>
          <w:rFonts w:ascii="Adobe Garamond Pro Bold" w:hAnsi="Adobe Garamond Pro Bold"/>
          <w:i/>
          <w:sz w:val="28"/>
          <w:szCs w:val="28"/>
        </w:rPr>
        <w:t xml:space="preserve">pour cette séance </w:t>
      </w:r>
      <w:r w:rsidR="00995BEC">
        <w:rPr>
          <w:rFonts w:ascii="Adobe Garamond Pro Bold" w:hAnsi="Adobe Garamond Pro Bold"/>
          <w:i/>
          <w:sz w:val="28"/>
          <w:szCs w:val="28"/>
        </w:rPr>
        <w:t>la même</w:t>
      </w:r>
      <w:r w:rsidR="004433E3">
        <w:rPr>
          <w:rFonts w:ascii="Adobe Garamond Pro Bold" w:hAnsi="Adobe Garamond Pro Bold"/>
          <w:i/>
          <w:sz w:val="28"/>
          <w:szCs w:val="28"/>
        </w:rPr>
        <w:t xml:space="preserve"> méthode de</w:t>
      </w:r>
      <w:r>
        <w:rPr>
          <w:rFonts w:ascii="Adobe Garamond Pro Bold" w:hAnsi="Adobe Garamond Pro Bold"/>
          <w:i/>
          <w:sz w:val="28"/>
          <w:szCs w:val="28"/>
        </w:rPr>
        <w:t xml:space="preserve"> travail </w:t>
      </w:r>
      <w:r w:rsidR="00995BEC">
        <w:rPr>
          <w:rFonts w:ascii="Adobe Garamond Pro Bold" w:hAnsi="Adobe Garamond Pro Bold"/>
          <w:i/>
          <w:sz w:val="28"/>
          <w:szCs w:val="28"/>
        </w:rPr>
        <w:t xml:space="preserve">que la dernière fois </w:t>
      </w:r>
      <w:r w:rsidR="002C6FF2">
        <w:rPr>
          <w:rFonts w:ascii="Adobe Garamond Pro Bold" w:hAnsi="Adobe Garamond Pro Bold"/>
          <w:i/>
          <w:sz w:val="28"/>
          <w:szCs w:val="28"/>
        </w:rPr>
        <w:t>.O</w:t>
      </w:r>
      <w:r>
        <w:rPr>
          <w:rFonts w:ascii="Adobe Garamond Pro Bold" w:hAnsi="Adobe Garamond Pro Bold"/>
          <w:i/>
          <w:sz w:val="28"/>
          <w:szCs w:val="28"/>
        </w:rPr>
        <w:t>n s</w:t>
      </w:r>
      <w:r w:rsidR="002C6FF2">
        <w:rPr>
          <w:rFonts w:ascii="Adobe Garamond Pro Bold" w:hAnsi="Adobe Garamond Pro Bold"/>
          <w:i/>
          <w:sz w:val="28"/>
          <w:szCs w:val="28"/>
        </w:rPr>
        <w:t>’</w:t>
      </w:r>
      <w:r>
        <w:rPr>
          <w:rFonts w:ascii="Adobe Garamond Pro Bold" w:hAnsi="Adobe Garamond Pro Bold"/>
          <w:i/>
          <w:sz w:val="28"/>
          <w:szCs w:val="28"/>
        </w:rPr>
        <w:t>e</w:t>
      </w:r>
      <w:r w:rsidR="002C6FF2">
        <w:rPr>
          <w:rFonts w:ascii="Adobe Garamond Pro Bold" w:hAnsi="Adobe Garamond Pro Bold"/>
          <w:i/>
          <w:sz w:val="28"/>
          <w:szCs w:val="28"/>
        </w:rPr>
        <w:t xml:space="preserve">st </w:t>
      </w:r>
      <w:r>
        <w:rPr>
          <w:rFonts w:ascii="Adobe Garamond Pro Bold" w:hAnsi="Adobe Garamond Pro Bold"/>
          <w:i/>
          <w:sz w:val="28"/>
          <w:szCs w:val="28"/>
        </w:rPr>
        <w:t xml:space="preserve"> bas</w:t>
      </w:r>
      <w:r w:rsidR="002C6FF2">
        <w:rPr>
          <w:rFonts w:ascii="Adobe Garamond Pro Bold" w:hAnsi="Adobe Garamond Pro Bold"/>
          <w:i/>
          <w:sz w:val="28"/>
          <w:szCs w:val="28"/>
        </w:rPr>
        <w:t xml:space="preserve">é </w:t>
      </w:r>
      <w:r>
        <w:rPr>
          <w:rFonts w:ascii="Adobe Garamond Pro Bold" w:hAnsi="Adobe Garamond Pro Bold"/>
          <w:i/>
          <w:sz w:val="28"/>
          <w:szCs w:val="28"/>
        </w:rPr>
        <w:t xml:space="preserve">sur des sites internet pour élargir un peu le </w:t>
      </w:r>
      <w:r w:rsidR="002C6FF2">
        <w:rPr>
          <w:rFonts w:ascii="Adobe Garamond Pro Bold" w:hAnsi="Adobe Garamond Pro Bold"/>
          <w:i/>
          <w:sz w:val="28"/>
          <w:szCs w:val="28"/>
        </w:rPr>
        <w:t>vocabulaire. Par exemple</w:t>
      </w:r>
      <w:r w:rsidR="00B0525B">
        <w:rPr>
          <w:rFonts w:ascii="Adobe Garamond Pro Bold" w:hAnsi="Adobe Garamond Pro Bold"/>
          <w:i/>
          <w:sz w:val="28"/>
          <w:szCs w:val="28"/>
        </w:rPr>
        <w:t> :</w:t>
      </w:r>
      <w:r w:rsidR="002C6FF2">
        <w:rPr>
          <w:rFonts w:ascii="Adobe Garamond Pro Bold" w:hAnsi="Adobe Garamond Pro Bold"/>
          <w:i/>
          <w:sz w:val="28"/>
          <w:szCs w:val="28"/>
        </w:rPr>
        <w:t>apprendre les noms des légumes et des fruits.</w:t>
      </w:r>
    </w:p>
    <w:p w:rsidR="007151AB" w:rsidRDefault="007151AB" w:rsidP="00672D6E">
      <w:pPr>
        <w:spacing w:after="0" w:line="240" w:lineRule="auto"/>
        <w:rPr>
          <w:i/>
          <w:color w:val="FF0000"/>
          <w:sz w:val="26"/>
          <w:szCs w:val="26"/>
          <w:u w:val="single"/>
        </w:rPr>
      </w:pPr>
      <w:r w:rsidRPr="007151AB">
        <w:rPr>
          <w:i/>
          <w:color w:val="FF0000"/>
          <w:sz w:val="26"/>
          <w:szCs w:val="26"/>
          <w:u w:val="single"/>
        </w:rPr>
        <w:t>EVALUATION</w:t>
      </w:r>
    </w:p>
    <w:p w:rsidR="007151AB" w:rsidRDefault="004E3D23" w:rsidP="00672D6E">
      <w:pPr>
        <w:spacing w:after="0" w:line="240" w:lineRule="auto"/>
        <w:rPr>
          <w:i/>
          <w:color w:val="FF0000"/>
          <w:sz w:val="26"/>
          <w:szCs w:val="26"/>
          <w:u w:val="single"/>
        </w:rPr>
      </w:pPr>
      <w:r w:rsidRPr="004E3D23">
        <w:rPr>
          <w:rFonts w:ascii="Adobe Garamond Pro Bold" w:hAnsi="Adobe Garamond Pro Bold"/>
          <w:i/>
          <w:sz w:val="28"/>
          <w:szCs w:val="28"/>
        </w:rPr>
        <w:t xml:space="preserve">Cette activité </w:t>
      </w:r>
      <w:r w:rsidR="00F179D6">
        <w:rPr>
          <w:rFonts w:ascii="Adobe Garamond Pro Bold" w:hAnsi="Adobe Garamond Pro Bold"/>
          <w:i/>
          <w:sz w:val="28"/>
          <w:szCs w:val="28"/>
        </w:rPr>
        <w:t xml:space="preserve">était </w:t>
      </w:r>
      <w:r w:rsidR="008005D1">
        <w:rPr>
          <w:rFonts w:ascii="Adobe Garamond Pro Bold" w:hAnsi="Adobe Garamond Pro Bold"/>
          <w:i/>
          <w:sz w:val="28"/>
          <w:szCs w:val="28"/>
        </w:rPr>
        <w:t xml:space="preserve">très </w:t>
      </w:r>
      <w:r w:rsidR="00F179D6">
        <w:rPr>
          <w:rFonts w:ascii="Adobe Garamond Pro Bold" w:hAnsi="Adobe Garamond Pro Bold"/>
          <w:i/>
          <w:sz w:val="28"/>
          <w:szCs w:val="28"/>
        </w:rPr>
        <w:t>amusante</w:t>
      </w:r>
      <w:r w:rsidR="004433E3">
        <w:rPr>
          <w:rFonts w:ascii="Adobe Garamond Pro Bold" w:hAnsi="Adobe Garamond Pro Bold"/>
          <w:i/>
          <w:sz w:val="28"/>
          <w:szCs w:val="28"/>
        </w:rPr>
        <w:t xml:space="preserve"> et vivante</w:t>
      </w:r>
      <w:r w:rsidR="00F179D6">
        <w:rPr>
          <w:i/>
          <w:sz w:val="26"/>
          <w:szCs w:val="26"/>
        </w:rPr>
        <w:t>.</w:t>
      </w:r>
      <w:r w:rsidR="00F179D6">
        <w:rPr>
          <w:rFonts w:ascii="Adobe Garamond Pro Bold" w:hAnsi="Adobe Garamond Pro Bold"/>
          <w:i/>
          <w:sz w:val="28"/>
          <w:szCs w:val="28"/>
        </w:rPr>
        <w:t xml:space="preserve"> Et</w:t>
      </w:r>
      <w:r w:rsidR="008005D1">
        <w:rPr>
          <w:rFonts w:ascii="Adobe Garamond Pro Bold" w:hAnsi="Adobe Garamond Pro Bold"/>
          <w:i/>
          <w:sz w:val="28"/>
          <w:szCs w:val="28"/>
        </w:rPr>
        <w:t xml:space="preserve"> s</w:t>
      </w:r>
      <w:r w:rsidR="008005D1" w:rsidRPr="008005D1">
        <w:rPr>
          <w:rFonts w:ascii="Adobe Garamond Pro Bold" w:hAnsi="Adobe Garamond Pro Bold"/>
          <w:i/>
          <w:sz w:val="28"/>
          <w:szCs w:val="28"/>
        </w:rPr>
        <w:t>’est déroulé</w:t>
      </w:r>
      <w:r w:rsidR="008005D1">
        <w:rPr>
          <w:rFonts w:ascii="Adobe Garamond Pro Bold" w:hAnsi="Adobe Garamond Pro Bold"/>
          <w:i/>
          <w:sz w:val="28"/>
          <w:szCs w:val="28"/>
        </w:rPr>
        <w:t>e</w:t>
      </w:r>
      <w:r w:rsidR="008005D1" w:rsidRPr="008005D1">
        <w:rPr>
          <w:rFonts w:ascii="Adobe Garamond Pro Bold" w:hAnsi="Adobe Garamond Pro Bold"/>
          <w:i/>
          <w:sz w:val="28"/>
          <w:szCs w:val="28"/>
        </w:rPr>
        <w:t xml:space="preserve"> dans une bonne </w:t>
      </w:r>
      <w:r w:rsidR="00995BEC" w:rsidRPr="008005D1">
        <w:rPr>
          <w:rFonts w:ascii="Adobe Garamond Pro Bold" w:hAnsi="Adobe Garamond Pro Bold"/>
          <w:i/>
          <w:sz w:val="28"/>
          <w:szCs w:val="28"/>
        </w:rPr>
        <w:t>ambiance</w:t>
      </w:r>
      <w:r w:rsidR="00995BEC">
        <w:rPr>
          <w:rFonts w:ascii="Adobe Garamond Pro Bold" w:hAnsi="Adobe Garamond Pro Bold"/>
          <w:i/>
          <w:sz w:val="28"/>
          <w:szCs w:val="28"/>
        </w:rPr>
        <w:t xml:space="preserve">. </w:t>
      </w:r>
    </w:p>
    <w:p w:rsidR="007151AB" w:rsidRDefault="007151AB" w:rsidP="00672D6E">
      <w:pPr>
        <w:spacing w:after="0" w:line="240" w:lineRule="auto"/>
        <w:rPr>
          <w:i/>
          <w:color w:val="000000"/>
          <w:sz w:val="26"/>
          <w:szCs w:val="26"/>
        </w:rPr>
      </w:pPr>
    </w:p>
    <w:p w:rsidR="007151AB" w:rsidRDefault="007151AB" w:rsidP="00672D6E">
      <w:pPr>
        <w:spacing w:after="0" w:line="240" w:lineRule="auto"/>
        <w:rPr>
          <w:i/>
          <w:color w:val="FF0000"/>
          <w:sz w:val="26"/>
          <w:szCs w:val="26"/>
          <w:u w:val="single"/>
        </w:rPr>
      </w:pPr>
      <w:r w:rsidRPr="007151AB">
        <w:rPr>
          <w:i/>
          <w:color w:val="FF0000"/>
          <w:sz w:val="26"/>
          <w:szCs w:val="26"/>
          <w:u w:val="single"/>
        </w:rPr>
        <w:t>CONCLUSION</w:t>
      </w:r>
    </w:p>
    <w:p w:rsidR="007151AB" w:rsidRDefault="007151AB" w:rsidP="00672D6E">
      <w:pPr>
        <w:spacing w:after="0" w:line="240" w:lineRule="auto"/>
        <w:rPr>
          <w:i/>
          <w:color w:val="FF0000"/>
          <w:sz w:val="26"/>
          <w:szCs w:val="26"/>
          <w:u w:val="single"/>
        </w:rPr>
      </w:pPr>
    </w:p>
    <w:p w:rsidR="004433E3" w:rsidRPr="004E3D23" w:rsidRDefault="004433E3" w:rsidP="004433E3">
      <w:pPr>
        <w:spacing w:after="0" w:line="240" w:lineRule="auto"/>
        <w:rPr>
          <w:rFonts w:ascii="Adobe Garamond Pro Bold" w:hAnsi="Adobe Garamond Pro Bold"/>
          <w:i/>
          <w:sz w:val="28"/>
          <w:szCs w:val="28"/>
        </w:rPr>
      </w:pPr>
      <w:r>
        <w:rPr>
          <w:rFonts w:ascii="Adobe Garamond Pro Bold" w:hAnsi="Adobe Garamond Pro Bold"/>
          <w:i/>
          <w:sz w:val="28"/>
          <w:szCs w:val="28"/>
        </w:rPr>
        <w:t xml:space="preserve">Nous avons remarqué qu’il faut trouver des moyens vidéo ou audio pour pratiquer l’expression </w:t>
      </w:r>
      <w:r w:rsidR="00995BEC">
        <w:rPr>
          <w:rFonts w:ascii="Adobe Garamond Pro Bold" w:hAnsi="Adobe Garamond Pro Bold"/>
          <w:i/>
          <w:sz w:val="28"/>
          <w:szCs w:val="28"/>
        </w:rPr>
        <w:t>orale.</w:t>
      </w:r>
    </w:p>
    <w:p w:rsidR="007151AB" w:rsidRDefault="007151AB" w:rsidP="00672D6E">
      <w:pPr>
        <w:spacing w:after="0" w:line="240" w:lineRule="auto"/>
        <w:rPr>
          <w:i/>
          <w:color w:val="FF0000"/>
          <w:sz w:val="26"/>
          <w:szCs w:val="26"/>
          <w:u w:val="single"/>
        </w:rPr>
      </w:pPr>
    </w:p>
    <w:p w:rsidR="007151AB" w:rsidRDefault="007151AB" w:rsidP="00672D6E">
      <w:pPr>
        <w:spacing w:after="0" w:line="240" w:lineRule="auto"/>
        <w:rPr>
          <w:i/>
          <w:color w:val="000000"/>
          <w:sz w:val="26"/>
          <w:szCs w:val="26"/>
        </w:rPr>
      </w:pPr>
    </w:p>
    <w:p w:rsidR="007151AB" w:rsidRPr="001C6EE2" w:rsidRDefault="007151AB" w:rsidP="00672D6E">
      <w:pPr>
        <w:spacing w:after="0" w:line="240" w:lineRule="auto"/>
        <w:rPr>
          <w:i/>
          <w:color w:val="FF0000"/>
          <w:sz w:val="26"/>
          <w:szCs w:val="26"/>
        </w:rPr>
      </w:pPr>
      <w:r w:rsidRPr="007151AB">
        <w:rPr>
          <w:i/>
          <w:color w:val="FF0000"/>
          <w:sz w:val="26"/>
          <w:szCs w:val="26"/>
          <w:u w:val="single"/>
        </w:rPr>
        <w:t>QUESTION</w:t>
      </w:r>
    </w:p>
    <w:p w:rsidR="00672D6E" w:rsidRPr="004E3D23" w:rsidRDefault="004433E3" w:rsidP="00672D6E">
      <w:pPr>
        <w:rPr>
          <w:rFonts w:ascii="Adobe Garamond Pro Bold" w:hAnsi="Adobe Garamond Pro Bold"/>
          <w:i/>
          <w:sz w:val="28"/>
          <w:szCs w:val="28"/>
        </w:rPr>
      </w:pPr>
      <w:r>
        <w:rPr>
          <w:rFonts w:ascii="Adobe Garamond Pro Bold" w:hAnsi="Adobe Garamond Pro Bold"/>
          <w:i/>
          <w:sz w:val="28"/>
          <w:szCs w:val="28"/>
        </w:rPr>
        <w:t>Comment peut-on avancer dans l’apprentissage tout en restant motivés ?</w:t>
      </w:r>
    </w:p>
    <w:sectPr w:rsidR="00672D6E" w:rsidRPr="004E3D23" w:rsidSect="00172F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BEC" w:rsidRDefault="00995BEC" w:rsidP="00672D6E">
      <w:pPr>
        <w:spacing w:after="0" w:line="240" w:lineRule="auto"/>
      </w:pPr>
      <w:r>
        <w:separator/>
      </w:r>
    </w:p>
  </w:endnote>
  <w:endnote w:type="continuationSeparator" w:id="0">
    <w:p w:rsidR="00995BEC" w:rsidRDefault="00995BEC" w:rsidP="00672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dobe Garamond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BEC" w:rsidRDefault="00995BEC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BEC" w:rsidRDefault="00995BEC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BEC" w:rsidRDefault="00995BE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BEC" w:rsidRDefault="00995BEC" w:rsidP="00672D6E">
      <w:pPr>
        <w:spacing w:after="0" w:line="240" w:lineRule="auto"/>
      </w:pPr>
      <w:r>
        <w:separator/>
      </w:r>
    </w:p>
  </w:footnote>
  <w:footnote w:type="continuationSeparator" w:id="0">
    <w:p w:rsidR="00995BEC" w:rsidRDefault="00995BEC" w:rsidP="00672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BEC" w:rsidRDefault="00995BEC">
    <w:pPr>
      <w:pStyle w:val="En-tte"/>
    </w:pPr>
    <w:r>
      <w:rPr>
        <w:noProof/>
        <w:lang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863672" o:spid="_x0000_s2056" type="#_x0000_t75" style="position:absolute;margin-left:0;margin-top:0;width:453.55pt;height:262.9pt;z-index:-251658752;mso-position-horizontal:center;mso-position-horizontal-relative:margin;mso-position-vertical:center;mso-position-vertical-relative:margin" o:allowincell="f">
          <v:imagedata r:id="rId1" o:title="espagne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BEC" w:rsidRDefault="00995BEC">
    <w:pPr>
      <w:pStyle w:val="En-tte"/>
    </w:pPr>
    <w:r>
      <w:rPr>
        <w:noProof/>
        <w:lang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863673" o:spid="_x0000_s2057" type="#_x0000_t75" style="position:absolute;margin-left:0;margin-top:0;width:453.55pt;height:262.9pt;z-index:-251657728;mso-position-horizontal:center;mso-position-horizontal-relative:margin;mso-position-vertical:center;mso-position-vertical-relative:margin" o:allowincell="f">
          <v:imagedata r:id="rId1" o:title="espagne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BEC" w:rsidRDefault="00995BEC">
    <w:pPr>
      <w:pStyle w:val="En-tte"/>
    </w:pPr>
    <w:r>
      <w:rPr>
        <w:noProof/>
        <w:lang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863671" o:spid="_x0000_s2055" type="#_x0000_t75" style="position:absolute;margin-left:0;margin-top:0;width:453.55pt;height:262.9pt;z-index:-251659776;mso-position-horizontal:center;mso-position-horizontal-relative:margin;mso-position-vertical:center;mso-position-vertical-relative:margin" o:allowincell="f">
          <v:imagedata r:id="rId1" o:title="espagne" gain="19661f" blacklevel="22938f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72D6E"/>
    <w:rsid w:val="00172F4C"/>
    <w:rsid w:val="00283379"/>
    <w:rsid w:val="002C6FF2"/>
    <w:rsid w:val="004433E3"/>
    <w:rsid w:val="004E3D23"/>
    <w:rsid w:val="00560D4A"/>
    <w:rsid w:val="00672D6E"/>
    <w:rsid w:val="007151AB"/>
    <w:rsid w:val="008005D1"/>
    <w:rsid w:val="00995BEC"/>
    <w:rsid w:val="009A6770"/>
    <w:rsid w:val="00A60161"/>
    <w:rsid w:val="00B0525B"/>
    <w:rsid w:val="00BE2062"/>
    <w:rsid w:val="00F17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D6E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672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72D6E"/>
  </w:style>
  <w:style w:type="paragraph" w:styleId="Pieddepage">
    <w:name w:val="footer"/>
    <w:basedOn w:val="Normal"/>
    <w:link w:val="PieddepageCar"/>
    <w:uiPriority w:val="99"/>
    <w:semiHidden/>
    <w:unhideWhenUsed/>
    <w:rsid w:val="00672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72D6E"/>
  </w:style>
  <w:style w:type="character" w:styleId="Lienhypertexte">
    <w:name w:val="Hyperlink"/>
    <w:basedOn w:val="Policepardfaut"/>
    <w:uiPriority w:val="99"/>
    <w:unhideWhenUsed/>
    <w:rsid w:val="004E3D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spagnolfacile.com/exercices/exercice-espagnol-2/exercice-espagnol-14798.php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947</CharactersWithSpaces>
  <SharedDoc>false</SharedDoc>
  <HLinks>
    <vt:vector size="6" baseType="variant">
      <vt:variant>
        <vt:i4>6029327</vt:i4>
      </vt:variant>
      <vt:variant>
        <vt:i4>0</vt:i4>
      </vt:variant>
      <vt:variant>
        <vt:i4>0</vt:i4>
      </vt:variant>
      <vt:variant>
        <vt:i4>5</vt:i4>
      </vt:variant>
      <vt:variant>
        <vt:lpwstr>http://www.vaucanson.org/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et</cp:lastModifiedBy>
  <cp:revision>2</cp:revision>
  <dcterms:created xsi:type="dcterms:W3CDTF">2012-01-17T13:18:00Z</dcterms:created>
  <dcterms:modified xsi:type="dcterms:W3CDTF">2012-01-17T13:18:00Z</dcterms:modified>
</cp:coreProperties>
</file>